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Полуфабрикат мясной рубленый 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фасованный в оболочке категории Г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ФАРШ ТРАДИЦИОННЫЙ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(замороженный)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 10.13.14 – 018 – 86437982-2016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Состав: </w:t>
      </w:r>
      <w:r>
        <w:rPr>
          <w:rFonts w:ascii="Times New Roman" w:hAnsi="Times New Roman" w:cs="Times New Roman"/>
        </w:rPr>
        <w:t>оленина, свинина, шпик.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Пищевая и энергетическая ценность в 100 г: 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белок – 9,</w:t>
      </w:r>
      <w:proofErr w:type="gramStart"/>
      <w:r>
        <w:rPr>
          <w:rFonts w:ascii="Times New Roman" w:hAnsi="Times New Roman" w:cs="Times New Roman"/>
        </w:rPr>
        <w:t>0  г.</w:t>
      </w:r>
      <w:proofErr w:type="gramEnd"/>
      <w:r>
        <w:rPr>
          <w:rFonts w:ascii="Times New Roman" w:hAnsi="Times New Roman" w:cs="Times New Roman"/>
        </w:rPr>
        <w:t xml:space="preserve">, жир – 29,0 г., калорийность – 297 ккал/1226кДж. (средние значения) 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годности:</w:t>
      </w:r>
      <w:r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 – ре не выше минус 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 – 1 месяц;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 – ре не выше минус 18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 – 180 суток.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 для приготовления котлет, биточков</w:t>
      </w:r>
    </w:p>
    <w:p w:rsidR="005621F8" w:rsidRDefault="005621F8" w:rsidP="005621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других блюд из рубленого мяса.</w:t>
      </w:r>
    </w:p>
    <w:p w:rsidR="005621F8" w:rsidRDefault="005621F8" w:rsidP="005621F8">
      <w:pPr>
        <w:spacing w:after="0"/>
        <w:jc w:val="center"/>
        <w:rPr>
          <w:rFonts w:ascii="Times New Roman" w:hAnsi="Times New Roman" w:cs="Times New Roman"/>
        </w:rPr>
      </w:pPr>
    </w:p>
    <w:p w:rsidR="005621F8" w:rsidRDefault="005621F8" w:rsidP="005621F8">
      <w:pPr>
        <w:jc w:val="center"/>
        <w:rPr>
          <w:rFonts w:ascii="Times New Roman" w:hAnsi="Times New Roman" w:cs="Times New Roman"/>
        </w:rPr>
      </w:pPr>
    </w:p>
    <w:p w:rsidR="00A31CBE" w:rsidRDefault="005621F8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F8"/>
    <w:rsid w:val="00070105"/>
    <w:rsid w:val="005621F8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763C-5FDF-4643-B94E-37BD9F8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2022-12-08T08:28:00Z</dcterms:created>
  <dcterms:modified xsi:type="dcterms:W3CDTF">2022-12-08T08:29:00Z</dcterms:modified>
</cp:coreProperties>
</file>